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8ADB5" w14:textId="77777777" w:rsidR="00CF38C7" w:rsidRDefault="00CF38C7" w:rsidP="002F63D7">
      <w:pPr>
        <w:spacing w:line="480" w:lineRule="auto"/>
        <w:ind w:firstLine="720"/>
        <w:jc w:val="both"/>
        <w:rPr>
          <w:rFonts w:ascii="Times New Roman" w:hAnsi="Times New Roman" w:cs="Times New Roman"/>
          <w:b/>
          <w:sz w:val="24"/>
          <w:szCs w:val="24"/>
        </w:rPr>
      </w:pPr>
    </w:p>
    <w:p w14:paraId="183BA091" w14:textId="201C462B" w:rsidR="00CF38C7" w:rsidRDefault="00CF38C7" w:rsidP="00CF38C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Discussion</w:t>
      </w:r>
    </w:p>
    <w:p w14:paraId="2EE53CE9" w14:textId="245CD3F2" w:rsidR="00AC5E0C" w:rsidRPr="00CF38C7" w:rsidRDefault="00AC5E0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My “Aha Moment”</w:t>
      </w:r>
    </w:p>
    <w:p w14:paraId="77FCD027" w14:textId="0A54512E" w:rsidR="00720C7C" w:rsidRPr="00CF38C7" w:rsidRDefault="00AC5E0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 xml:space="preserve">My Aha moment in this program was in module 6, where I reflected on how my 2, 5- and 10-years plan as a result of </w:t>
      </w:r>
      <w:r w:rsidRPr="00D82FBF">
        <w:rPr>
          <w:rFonts w:ascii="Times New Roman" w:hAnsi="Times New Roman" w:cs="Times New Roman"/>
          <w:noProof/>
          <w:sz w:val="24"/>
          <w:szCs w:val="24"/>
        </w:rPr>
        <w:t>changes</w:t>
      </w:r>
      <w:r w:rsidR="00D82FBF">
        <w:rPr>
          <w:rFonts w:ascii="Times New Roman" w:hAnsi="Times New Roman" w:cs="Times New Roman"/>
          <w:noProof/>
          <w:sz w:val="24"/>
          <w:szCs w:val="24"/>
        </w:rPr>
        <w:t xml:space="preserve"> in</w:t>
      </w:r>
      <w:r w:rsidRPr="00CF38C7">
        <w:rPr>
          <w:rFonts w:ascii="Times New Roman" w:hAnsi="Times New Roman" w:cs="Times New Roman"/>
          <w:sz w:val="24"/>
          <w:szCs w:val="24"/>
        </w:rPr>
        <w:t xml:space="preserve"> nursing administration, nursing education and advanced practices. I was glad to notice how BN-BSN program has changed my life. The best section of the reflection was when I noticed that I have to do a certificate in ICT in nursing education in order to improve the operations in the </w:t>
      </w:r>
      <w:r w:rsidRPr="00CF38C7">
        <w:rPr>
          <w:rFonts w:ascii="Times New Roman" w:hAnsi="Times New Roman" w:cs="Times New Roman"/>
          <w:noProof/>
          <w:sz w:val="24"/>
          <w:szCs w:val="24"/>
        </w:rPr>
        <w:t>pediatric</w:t>
      </w:r>
      <w:r w:rsidRPr="00CF38C7">
        <w:rPr>
          <w:rFonts w:ascii="Times New Roman" w:hAnsi="Times New Roman" w:cs="Times New Roman"/>
          <w:sz w:val="24"/>
          <w:szCs w:val="24"/>
        </w:rPr>
        <w:t xml:space="preserve"> home. This module made me notice that </w:t>
      </w:r>
      <w:r w:rsidR="00D82FBF">
        <w:rPr>
          <w:rFonts w:ascii="Times New Roman" w:hAnsi="Times New Roman" w:cs="Times New Roman"/>
          <w:sz w:val="24"/>
          <w:szCs w:val="24"/>
        </w:rPr>
        <w:t xml:space="preserve">the </w:t>
      </w:r>
      <w:r w:rsidRPr="00D82FBF">
        <w:rPr>
          <w:rFonts w:ascii="Times New Roman" w:hAnsi="Times New Roman" w:cs="Times New Roman"/>
          <w:noProof/>
          <w:sz w:val="24"/>
          <w:szCs w:val="24"/>
        </w:rPr>
        <w:t>NCLEX</w:t>
      </w:r>
      <w:r w:rsidRPr="00CF38C7">
        <w:rPr>
          <w:rFonts w:ascii="Times New Roman" w:hAnsi="Times New Roman" w:cs="Times New Roman"/>
          <w:sz w:val="24"/>
          <w:szCs w:val="24"/>
        </w:rPr>
        <w:t xml:space="preserve"> exam is going to </w:t>
      </w:r>
      <w:r w:rsidR="00720C7C" w:rsidRPr="00CF38C7">
        <w:rPr>
          <w:rFonts w:ascii="Times New Roman" w:hAnsi="Times New Roman" w:cs="Times New Roman"/>
          <w:sz w:val="24"/>
          <w:szCs w:val="24"/>
        </w:rPr>
        <w:t>qualify me more in nursing.</w:t>
      </w:r>
      <w:r w:rsidR="00392B5E">
        <w:rPr>
          <w:rFonts w:ascii="Times New Roman" w:hAnsi="Times New Roman" w:cs="Times New Roman"/>
          <w:sz w:val="24"/>
          <w:szCs w:val="24"/>
        </w:rPr>
        <w:t xml:space="preserve"> My second aha moment was when I presented my timely documentation of nurses notes to my colleague workers. I was very excited to see the whole audience being attentive to whatever I was presenting. I also gave them </w:t>
      </w:r>
      <w:r w:rsidR="00D82FBF">
        <w:rPr>
          <w:rFonts w:ascii="Times New Roman" w:hAnsi="Times New Roman" w:cs="Times New Roman"/>
          <w:sz w:val="24"/>
          <w:szCs w:val="24"/>
        </w:rPr>
        <w:t xml:space="preserve">a </w:t>
      </w:r>
      <w:r w:rsidR="00392B5E" w:rsidRPr="00D82FBF">
        <w:rPr>
          <w:rFonts w:ascii="Times New Roman" w:hAnsi="Times New Roman" w:cs="Times New Roman"/>
          <w:noProof/>
          <w:sz w:val="24"/>
          <w:szCs w:val="24"/>
        </w:rPr>
        <w:t>quiz</w:t>
      </w:r>
      <w:r w:rsidR="00392B5E">
        <w:rPr>
          <w:rFonts w:ascii="Times New Roman" w:hAnsi="Times New Roman" w:cs="Times New Roman"/>
          <w:sz w:val="24"/>
          <w:szCs w:val="24"/>
        </w:rPr>
        <w:t xml:space="preserve"> and 95% got the questions correctly. My third Aha moment was when </w:t>
      </w:r>
      <w:r w:rsidR="00D82FBF">
        <w:rPr>
          <w:rFonts w:ascii="Times New Roman" w:hAnsi="Times New Roman" w:cs="Times New Roman"/>
          <w:sz w:val="24"/>
          <w:szCs w:val="24"/>
        </w:rPr>
        <w:t xml:space="preserve">in module 4, where I had to reflect on my resume. In this module, I identified several qualities that are important to me as a lifelong nurse. Firstly, I identified that </w:t>
      </w:r>
      <w:r w:rsidR="00D82FBF" w:rsidRPr="00EF64E5">
        <w:rPr>
          <w:rFonts w:ascii="Times New Roman" w:hAnsi="Times New Roman" w:cs="Times New Roman"/>
          <w:sz w:val="24"/>
          <w:szCs w:val="24"/>
        </w:rPr>
        <w:t xml:space="preserve">I’m flexible and adaptable to different workplace environments, which makes me fit quickly in any new workforce. Moreover, I’m able to handle multiple tasks per day. I’m great at time management which makes me be a </w:t>
      </w:r>
      <w:r w:rsidR="00D82FBF" w:rsidRPr="00EF64E5">
        <w:rPr>
          <w:rFonts w:ascii="Times New Roman" w:hAnsi="Times New Roman" w:cs="Times New Roman"/>
          <w:noProof/>
          <w:sz w:val="24"/>
          <w:szCs w:val="24"/>
        </w:rPr>
        <w:t>more</w:t>
      </w:r>
      <w:r w:rsidR="00D82FBF" w:rsidRPr="00EF64E5">
        <w:rPr>
          <w:rFonts w:ascii="Times New Roman" w:hAnsi="Times New Roman" w:cs="Times New Roman"/>
          <w:sz w:val="24"/>
          <w:szCs w:val="24"/>
        </w:rPr>
        <w:t xml:space="preserve"> dependable person.</w:t>
      </w:r>
    </w:p>
    <w:p w14:paraId="21F087AD" w14:textId="12CE26DF" w:rsidR="00720C7C" w:rsidRPr="00CF38C7" w:rsidRDefault="00720C7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 xml:space="preserve">My thoughts on the role of </w:t>
      </w:r>
      <w:r w:rsidR="00D82FBF">
        <w:rPr>
          <w:rFonts w:ascii="Times New Roman" w:hAnsi="Times New Roman" w:cs="Times New Roman"/>
          <w:b/>
          <w:sz w:val="24"/>
          <w:szCs w:val="24"/>
        </w:rPr>
        <w:t xml:space="preserve">the </w:t>
      </w:r>
      <w:r w:rsidRPr="00D82FBF">
        <w:rPr>
          <w:rFonts w:ascii="Times New Roman" w:hAnsi="Times New Roman" w:cs="Times New Roman"/>
          <w:b/>
          <w:noProof/>
          <w:sz w:val="24"/>
          <w:szCs w:val="24"/>
        </w:rPr>
        <w:t>professional</w:t>
      </w:r>
      <w:r w:rsidRPr="00CF38C7">
        <w:rPr>
          <w:rFonts w:ascii="Times New Roman" w:hAnsi="Times New Roman" w:cs="Times New Roman"/>
          <w:b/>
          <w:sz w:val="24"/>
          <w:szCs w:val="24"/>
        </w:rPr>
        <w:t xml:space="preserve"> nurse</w:t>
      </w:r>
    </w:p>
    <w:p w14:paraId="3AA1CE57" w14:textId="264ED930" w:rsidR="00720C7C" w:rsidRPr="00CF38C7" w:rsidRDefault="00720C7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 xml:space="preserve">Currently, my thoughts on a professional </w:t>
      </w:r>
      <w:r w:rsidR="00D82FBF">
        <w:rPr>
          <w:rFonts w:ascii="Times New Roman" w:hAnsi="Times New Roman" w:cs="Times New Roman"/>
          <w:noProof/>
          <w:sz w:val="24"/>
          <w:szCs w:val="24"/>
        </w:rPr>
        <w:t>are</w:t>
      </w:r>
      <w:r w:rsidRPr="00CF38C7">
        <w:rPr>
          <w:rFonts w:ascii="Times New Roman" w:hAnsi="Times New Roman" w:cs="Times New Roman"/>
          <w:sz w:val="24"/>
          <w:szCs w:val="24"/>
        </w:rPr>
        <w:t xml:space="preserve"> to collaborate with a healthcare team to effectively offer services to the patients and follow the care guidelines. Here, the professional nurse acts as a communicator</w:t>
      </w:r>
      <w:r w:rsidR="00CF38C7" w:rsidRPr="00CF38C7">
        <w:rPr>
          <w:rFonts w:ascii="Times New Roman" w:hAnsi="Times New Roman" w:cs="Times New Roman"/>
          <w:sz w:val="24"/>
          <w:szCs w:val="24"/>
        </w:rPr>
        <w:t>, (</w:t>
      </w:r>
      <w:r w:rsidR="00CF38C7" w:rsidRPr="00CF38C7">
        <w:rPr>
          <w:rFonts w:ascii="Times New Roman" w:hAnsi="Times New Roman" w:cs="Times New Roman"/>
          <w:color w:val="222222"/>
          <w:sz w:val="24"/>
          <w:szCs w:val="24"/>
          <w:shd w:val="clear" w:color="auto" w:fill="FFFFFF"/>
        </w:rPr>
        <w:t>Masters, K. (2018)</w:t>
      </w:r>
      <w:r w:rsidRPr="00CF38C7">
        <w:rPr>
          <w:rFonts w:ascii="Times New Roman" w:hAnsi="Times New Roman" w:cs="Times New Roman"/>
          <w:sz w:val="24"/>
          <w:szCs w:val="24"/>
        </w:rPr>
        <w:t xml:space="preserve">. A professional nurse ensures coordinated and </w:t>
      </w:r>
      <w:r w:rsidR="002F63D7" w:rsidRPr="00CF38C7">
        <w:rPr>
          <w:rFonts w:ascii="Times New Roman" w:hAnsi="Times New Roman" w:cs="Times New Roman"/>
          <w:sz w:val="24"/>
          <w:szCs w:val="24"/>
        </w:rPr>
        <w:t>cohesive</w:t>
      </w:r>
      <w:r w:rsidRPr="00CF38C7">
        <w:rPr>
          <w:rFonts w:ascii="Times New Roman" w:hAnsi="Times New Roman" w:cs="Times New Roman"/>
          <w:sz w:val="24"/>
          <w:szCs w:val="24"/>
        </w:rPr>
        <w:t xml:space="preserve"> care for </w:t>
      </w:r>
      <w:r w:rsidRPr="00D82FBF">
        <w:rPr>
          <w:rFonts w:ascii="Times New Roman" w:hAnsi="Times New Roman" w:cs="Times New Roman"/>
          <w:noProof/>
          <w:sz w:val="24"/>
          <w:szCs w:val="24"/>
        </w:rPr>
        <w:t>successful</w:t>
      </w:r>
      <w:r w:rsidRPr="00CF38C7">
        <w:rPr>
          <w:rFonts w:ascii="Times New Roman" w:hAnsi="Times New Roman" w:cs="Times New Roman"/>
          <w:sz w:val="24"/>
          <w:szCs w:val="24"/>
        </w:rPr>
        <w:t xml:space="preserve"> clients/</w:t>
      </w:r>
      <w:r w:rsidR="002F63D7" w:rsidRPr="00CF38C7">
        <w:rPr>
          <w:rFonts w:ascii="Times New Roman" w:hAnsi="Times New Roman" w:cs="Times New Roman"/>
          <w:sz w:val="24"/>
          <w:szCs w:val="24"/>
        </w:rPr>
        <w:t>patients’</w:t>
      </w:r>
      <w:r w:rsidRPr="00CF38C7">
        <w:rPr>
          <w:rFonts w:ascii="Times New Roman" w:hAnsi="Times New Roman" w:cs="Times New Roman"/>
          <w:sz w:val="24"/>
          <w:szCs w:val="24"/>
        </w:rPr>
        <w:t xml:space="preserve"> outcome. Moreover, the nurse acts as a holistic caregiver addressing the patient’s </w:t>
      </w:r>
      <w:r w:rsidR="002F63D7" w:rsidRPr="00CF38C7">
        <w:rPr>
          <w:rFonts w:ascii="Times New Roman" w:hAnsi="Times New Roman" w:cs="Times New Roman"/>
          <w:sz w:val="24"/>
          <w:szCs w:val="24"/>
        </w:rPr>
        <w:t>mental, spiritual</w:t>
      </w:r>
      <w:r w:rsidRPr="00CF38C7">
        <w:rPr>
          <w:rFonts w:ascii="Times New Roman" w:hAnsi="Times New Roman" w:cs="Times New Roman"/>
          <w:sz w:val="24"/>
          <w:szCs w:val="24"/>
        </w:rPr>
        <w:t xml:space="preserve"> and cultural needs. </w:t>
      </w:r>
      <w:r w:rsidR="008428EC" w:rsidRPr="00CF38C7">
        <w:rPr>
          <w:rFonts w:ascii="Times New Roman" w:hAnsi="Times New Roman" w:cs="Times New Roman"/>
          <w:sz w:val="24"/>
          <w:szCs w:val="24"/>
        </w:rPr>
        <w:t xml:space="preserve">I think the nurse should be </w:t>
      </w:r>
      <w:r w:rsidR="008428EC" w:rsidRPr="00CF38C7">
        <w:rPr>
          <w:rFonts w:ascii="Times New Roman" w:hAnsi="Times New Roman" w:cs="Times New Roman"/>
          <w:sz w:val="24"/>
          <w:szCs w:val="24"/>
        </w:rPr>
        <w:lastRenderedPageBreak/>
        <w:t xml:space="preserve">respectful of, and knowledgeable about, diverse areas as well as remaining vigilant in providing care. The other roles of professional nurse include being an instructor, specialist and researcher. </w:t>
      </w:r>
    </w:p>
    <w:p w14:paraId="0008C2D9" w14:textId="3F661FB7" w:rsidR="008428EC" w:rsidRPr="00CF38C7" w:rsidRDefault="008428E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Integrating spiritual and cultural aspects as a professional nurse</w:t>
      </w:r>
    </w:p>
    <w:p w14:paraId="4BDB7BC2" w14:textId="0B853F48" w:rsidR="008428EC" w:rsidRPr="00CF38C7" w:rsidRDefault="008428E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 xml:space="preserve">As a nurse, I will </w:t>
      </w:r>
      <w:r w:rsidR="002F63D7" w:rsidRPr="00CF38C7">
        <w:rPr>
          <w:rFonts w:ascii="Times New Roman" w:hAnsi="Times New Roman" w:cs="Times New Roman"/>
          <w:sz w:val="24"/>
          <w:szCs w:val="24"/>
        </w:rPr>
        <w:t>integrate</w:t>
      </w:r>
      <w:r w:rsidRPr="00CF38C7">
        <w:rPr>
          <w:rFonts w:ascii="Times New Roman" w:hAnsi="Times New Roman" w:cs="Times New Roman"/>
          <w:sz w:val="24"/>
          <w:szCs w:val="24"/>
        </w:rPr>
        <w:t xml:space="preserve"> </w:t>
      </w:r>
      <w:r w:rsidR="00D82FBF">
        <w:rPr>
          <w:rFonts w:ascii="Times New Roman" w:hAnsi="Times New Roman" w:cs="Times New Roman"/>
          <w:sz w:val="24"/>
          <w:szCs w:val="24"/>
        </w:rPr>
        <w:t xml:space="preserve">the </w:t>
      </w:r>
      <w:r w:rsidRPr="00D82FBF">
        <w:rPr>
          <w:rFonts w:ascii="Times New Roman" w:hAnsi="Times New Roman" w:cs="Times New Roman"/>
          <w:noProof/>
          <w:sz w:val="24"/>
          <w:szCs w:val="24"/>
        </w:rPr>
        <w:t>spiritual</w:t>
      </w:r>
      <w:r w:rsidRPr="00CF38C7">
        <w:rPr>
          <w:rFonts w:ascii="Times New Roman" w:hAnsi="Times New Roman" w:cs="Times New Roman"/>
          <w:sz w:val="24"/>
          <w:szCs w:val="24"/>
        </w:rPr>
        <w:t xml:space="preserve"> and cultural aspects </w:t>
      </w:r>
      <w:r w:rsidR="00D82FBF">
        <w:rPr>
          <w:rFonts w:ascii="Times New Roman" w:hAnsi="Times New Roman" w:cs="Times New Roman"/>
          <w:noProof/>
          <w:sz w:val="24"/>
          <w:szCs w:val="24"/>
        </w:rPr>
        <w:t>of</w:t>
      </w:r>
      <w:r w:rsidRPr="00CF38C7">
        <w:rPr>
          <w:rFonts w:ascii="Times New Roman" w:hAnsi="Times New Roman" w:cs="Times New Roman"/>
          <w:sz w:val="24"/>
          <w:szCs w:val="24"/>
        </w:rPr>
        <w:t xml:space="preserve"> my service delivery as a way of improving healthcare.in order to ensure this is well taken care of, I will have to seek </w:t>
      </w:r>
      <w:r w:rsidRPr="00D82FBF">
        <w:rPr>
          <w:rFonts w:ascii="Times New Roman" w:hAnsi="Times New Roman" w:cs="Times New Roman"/>
          <w:noProof/>
          <w:sz w:val="24"/>
          <w:szCs w:val="24"/>
        </w:rPr>
        <w:t>information</w:t>
      </w:r>
      <w:r w:rsidR="00D82FBF">
        <w:rPr>
          <w:rFonts w:ascii="Times New Roman" w:hAnsi="Times New Roman" w:cs="Times New Roman"/>
          <w:noProof/>
          <w:sz w:val="24"/>
          <w:szCs w:val="24"/>
        </w:rPr>
        <w:t xml:space="preserve"> about</w:t>
      </w:r>
      <w:r w:rsidRPr="00CF38C7">
        <w:rPr>
          <w:rFonts w:ascii="Times New Roman" w:hAnsi="Times New Roman" w:cs="Times New Roman"/>
          <w:sz w:val="24"/>
          <w:szCs w:val="24"/>
        </w:rPr>
        <w:t xml:space="preserve"> the cultural and spiritual beliefs of the </w:t>
      </w:r>
      <w:r w:rsidR="002F63D7" w:rsidRPr="00CF38C7">
        <w:rPr>
          <w:rFonts w:ascii="Times New Roman" w:hAnsi="Times New Roman" w:cs="Times New Roman"/>
          <w:sz w:val="24"/>
          <w:szCs w:val="24"/>
        </w:rPr>
        <w:t>client prior to treatment</w:t>
      </w:r>
      <w:r w:rsidR="00CF38C7" w:rsidRPr="00CF38C7">
        <w:rPr>
          <w:rFonts w:ascii="Times New Roman" w:hAnsi="Times New Roman" w:cs="Times New Roman"/>
          <w:sz w:val="24"/>
          <w:szCs w:val="24"/>
        </w:rPr>
        <w:t>, (</w:t>
      </w:r>
      <w:r w:rsidR="00CF38C7" w:rsidRPr="00CF38C7">
        <w:rPr>
          <w:rFonts w:ascii="Times New Roman" w:hAnsi="Times New Roman" w:cs="Times New Roman"/>
          <w:color w:val="222222"/>
          <w:sz w:val="24"/>
          <w:szCs w:val="24"/>
          <w:shd w:val="clear" w:color="auto" w:fill="FFFFFF"/>
        </w:rPr>
        <w:t>Baldacchino, 2015)</w:t>
      </w:r>
      <w:r w:rsidR="002F63D7" w:rsidRPr="00CF38C7">
        <w:rPr>
          <w:rFonts w:ascii="Times New Roman" w:hAnsi="Times New Roman" w:cs="Times New Roman"/>
          <w:sz w:val="24"/>
          <w:szCs w:val="24"/>
        </w:rPr>
        <w:t xml:space="preserve">. I will incorporate cultural needs </w:t>
      </w:r>
      <w:r w:rsidR="002F63D7" w:rsidRPr="00D82FBF">
        <w:rPr>
          <w:rFonts w:ascii="Times New Roman" w:hAnsi="Times New Roman" w:cs="Times New Roman"/>
          <w:noProof/>
          <w:sz w:val="24"/>
          <w:szCs w:val="24"/>
        </w:rPr>
        <w:t>a</w:t>
      </w:r>
      <w:r w:rsidR="00D82FBF">
        <w:rPr>
          <w:rFonts w:ascii="Times New Roman" w:hAnsi="Times New Roman" w:cs="Times New Roman"/>
          <w:noProof/>
          <w:sz w:val="24"/>
          <w:szCs w:val="24"/>
        </w:rPr>
        <w:t>n</w:t>
      </w:r>
      <w:r w:rsidR="002F63D7" w:rsidRPr="00D82FBF">
        <w:rPr>
          <w:rFonts w:ascii="Times New Roman" w:hAnsi="Times New Roman" w:cs="Times New Roman"/>
          <w:noProof/>
          <w:sz w:val="24"/>
          <w:szCs w:val="24"/>
        </w:rPr>
        <w:t>d</w:t>
      </w:r>
      <w:r w:rsidR="002F63D7" w:rsidRPr="00CF38C7">
        <w:rPr>
          <w:rFonts w:ascii="Times New Roman" w:hAnsi="Times New Roman" w:cs="Times New Roman"/>
          <w:sz w:val="24"/>
          <w:szCs w:val="24"/>
        </w:rPr>
        <w:t xml:space="preserve"> beliefs into my nursing practices in order to provide care that is individualized for the client and appropriate to the patient’s needs. Moreover, I will have to conduct a holistic assessment and plan based on </w:t>
      </w:r>
      <w:r w:rsidR="00D82FBF">
        <w:rPr>
          <w:rFonts w:ascii="Times New Roman" w:hAnsi="Times New Roman" w:cs="Times New Roman"/>
          <w:sz w:val="24"/>
          <w:szCs w:val="24"/>
        </w:rPr>
        <w:t xml:space="preserve">the </w:t>
      </w:r>
      <w:r w:rsidR="002F63D7" w:rsidRPr="00D82FBF">
        <w:rPr>
          <w:rFonts w:ascii="Times New Roman" w:hAnsi="Times New Roman" w:cs="Times New Roman"/>
          <w:noProof/>
          <w:sz w:val="24"/>
          <w:szCs w:val="24"/>
        </w:rPr>
        <w:t>client’s</w:t>
      </w:r>
      <w:r w:rsidR="002F63D7" w:rsidRPr="00CF38C7">
        <w:rPr>
          <w:rFonts w:ascii="Times New Roman" w:hAnsi="Times New Roman" w:cs="Times New Roman"/>
          <w:sz w:val="24"/>
          <w:szCs w:val="24"/>
        </w:rPr>
        <w:t xml:space="preserve"> culture and spiritual beliefs. Lastly, I will have to integrate full and in-depth cultural knowledge when treating my patients.  </w:t>
      </w:r>
    </w:p>
    <w:p w14:paraId="064A4C64" w14:textId="6633D354" w:rsidR="002F63D7" w:rsidRPr="00CF38C7" w:rsidRDefault="002F63D7" w:rsidP="002F63D7">
      <w:pPr>
        <w:spacing w:line="480" w:lineRule="auto"/>
        <w:ind w:firstLine="720"/>
        <w:jc w:val="center"/>
        <w:rPr>
          <w:rFonts w:ascii="Times New Roman" w:hAnsi="Times New Roman" w:cs="Times New Roman"/>
          <w:sz w:val="24"/>
          <w:szCs w:val="24"/>
        </w:rPr>
      </w:pPr>
      <w:r w:rsidRPr="00CF38C7">
        <w:rPr>
          <w:rFonts w:ascii="Times New Roman" w:hAnsi="Times New Roman" w:cs="Times New Roman"/>
          <w:sz w:val="24"/>
          <w:szCs w:val="24"/>
        </w:rPr>
        <w:t>Reference</w:t>
      </w:r>
    </w:p>
    <w:p w14:paraId="6D3F2C8F" w14:textId="35A7CBFC" w:rsidR="002F63D7" w:rsidRPr="00CF38C7" w:rsidRDefault="002F63D7" w:rsidP="00CF38C7">
      <w:pPr>
        <w:spacing w:line="480" w:lineRule="auto"/>
        <w:ind w:left="720" w:hanging="720"/>
        <w:rPr>
          <w:rFonts w:ascii="Times New Roman" w:hAnsi="Times New Roman" w:cs="Times New Roman"/>
          <w:color w:val="222222"/>
          <w:sz w:val="24"/>
          <w:szCs w:val="24"/>
          <w:shd w:val="clear" w:color="auto" w:fill="FFFFFF"/>
        </w:rPr>
      </w:pPr>
      <w:r w:rsidRPr="00CF38C7">
        <w:rPr>
          <w:rFonts w:ascii="Times New Roman" w:hAnsi="Times New Roman" w:cs="Times New Roman"/>
          <w:color w:val="222222"/>
          <w:sz w:val="24"/>
          <w:szCs w:val="24"/>
          <w:shd w:val="clear" w:color="auto" w:fill="FFFFFF"/>
        </w:rPr>
        <w:t>Masters, K. (2018). </w:t>
      </w:r>
      <w:r w:rsidRPr="00CF38C7">
        <w:rPr>
          <w:rFonts w:ascii="Times New Roman" w:hAnsi="Times New Roman" w:cs="Times New Roman"/>
          <w:i/>
          <w:iCs/>
          <w:color w:val="222222"/>
          <w:sz w:val="24"/>
          <w:szCs w:val="24"/>
          <w:shd w:val="clear" w:color="auto" w:fill="FFFFFF"/>
        </w:rPr>
        <w:t>Role development in professional nursing practice</w:t>
      </w:r>
      <w:r w:rsidRPr="00CF38C7">
        <w:rPr>
          <w:rFonts w:ascii="Times New Roman" w:hAnsi="Times New Roman" w:cs="Times New Roman"/>
          <w:color w:val="222222"/>
          <w:sz w:val="24"/>
          <w:szCs w:val="24"/>
          <w:shd w:val="clear" w:color="auto" w:fill="FFFFFF"/>
        </w:rPr>
        <w:t>. Jones &amp; Bartlett Learning.</w:t>
      </w:r>
      <w:r w:rsidR="00072560">
        <w:rPr>
          <w:rFonts w:ascii="Times New Roman" w:hAnsi="Times New Roman" w:cs="Times New Roman"/>
          <w:color w:val="222222"/>
          <w:sz w:val="24"/>
          <w:szCs w:val="24"/>
          <w:shd w:val="clear" w:color="auto" w:fill="FFFFFF"/>
        </w:rPr>
        <w:t xml:space="preserve"> Retrieved: </w:t>
      </w:r>
      <w:r w:rsidR="00072560" w:rsidRPr="00072560">
        <w:rPr>
          <w:rFonts w:ascii="Times New Roman" w:hAnsi="Times New Roman" w:cs="Times New Roman"/>
          <w:color w:val="222222"/>
          <w:sz w:val="24"/>
          <w:szCs w:val="24"/>
          <w:shd w:val="clear" w:color="auto" w:fill="FFFFFF"/>
        </w:rPr>
        <w:t>https://www.journalofdairyscience.org/article/S1471-5953(12)00103-5/fulltext</w:t>
      </w:r>
    </w:p>
    <w:p w14:paraId="7F250AE8" w14:textId="2BE87E53" w:rsidR="00CF38C7" w:rsidRPr="00CF38C7" w:rsidRDefault="00CF38C7" w:rsidP="00CF38C7">
      <w:pPr>
        <w:spacing w:line="480" w:lineRule="auto"/>
        <w:ind w:left="720" w:hanging="720"/>
        <w:rPr>
          <w:rFonts w:ascii="Times New Roman" w:hAnsi="Times New Roman" w:cs="Times New Roman"/>
          <w:sz w:val="24"/>
          <w:szCs w:val="24"/>
        </w:rPr>
      </w:pPr>
      <w:r w:rsidRPr="00CF38C7">
        <w:rPr>
          <w:rFonts w:ascii="Times New Roman" w:hAnsi="Times New Roman" w:cs="Times New Roman"/>
          <w:color w:val="222222"/>
          <w:sz w:val="24"/>
          <w:szCs w:val="24"/>
          <w:shd w:val="clear" w:color="auto" w:fill="FFFFFF"/>
        </w:rPr>
        <w:t>Baldacchino, D. (2015). Spiritual care education of health care professionals. </w:t>
      </w:r>
      <w:r w:rsidRPr="00CF38C7">
        <w:rPr>
          <w:rFonts w:ascii="Times New Roman" w:hAnsi="Times New Roman" w:cs="Times New Roman"/>
          <w:i/>
          <w:iCs/>
          <w:color w:val="222222"/>
          <w:sz w:val="24"/>
          <w:szCs w:val="24"/>
          <w:shd w:val="clear" w:color="auto" w:fill="FFFFFF"/>
        </w:rPr>
        <w:t>Religions</w:t>
      </w:r>
      <w:r w:rsidRPr="00CF38C7">
        <w:rPr>
          <w:rFonts w:ascii="Times New Roman" w:hAnsi="Times New Roman" w:cs="Times New Roman"/>
          <w:color w:val="222222"/>
          <w:sz w:val="24"/>
          <w:szCs w:val="24"/>
          <w:shd w:val="clear" w:color="auto" w:fill="FFFFFF"/>
        </w:rPr>
        <w:t>, </w:t>
      </w:r>
      <w:r w:rsidRPr="00CF38C7">
        <w:rPr>
          <w:rFonts w:ascii="Times New Roman" w:hAnsi="Times New Roman" w:cs="Times New Roman"/>
          <w:i/>
          <w:iCs/>
          <w:color w:val="222222"/>
          <w:sz w:val="24"/>
          <w:szCs w:val="24"/>
          <w:shd w:val="clear" w:color="auto" w:fill="FFFFFF"/>
        </w:rPr>
        <w:t>6</w:t>
      </w:r>
      <w:r w:rsidRPr="00CF38C7">
        <w:rPr>
          <w:rFonts w:ascii="Times New Roman" w:hAnsi="Times New Roman" w:cs="Times New Roman"/>
          <w:color w:val="222222"/>
          <w:sz w:val="24"/>
          <w:szCs w:val="24"/>
          <w:shd w:val="clear" w:color="auto" w:fill="FFFFFF"/>
        </w:rPr>
        <w:t>(2), 594-613.</w:t>
      </w:r>
      <w:r w:rsidR="00072560">
        <w:rPr>
          <w:rFonts w:ascii="Times New Roman" w:hAnsi="Times New Roman" w:cs="Times New Roman"/>
          <w:color w:val="222222"/>
          <w:sz w:val="24"/>
          <w:szCs w:val="24"/>
          <w:shd w:val="clear" w:color="auto" w:fill="FFFFFF"/>
        </w:rPr>
        <w:t xml:space="preserve"> Retrieved: </w:t>
      </w:r>
      <w:r w:rsidR="005421D5" w:rsidRPr="005421D5">
        <w:rPr>
          <w:rFonts w:ascii="Times New Roman" w:hAnsi="Times New Roman" w:cs="Times New Roman"/>
          <w:color w:val="222222"/>
          <w:sz w:val="24"/>
          <w:szCs w:val="24"/>
          <w:shd w:val="clear" w:color="auto" w:fill="FFFFFF"/>
        </w:rPr>
        <w:t>https://www.mdpi.com/2077-1444/6/2/594</w:t>
      </w:r>
      <w:bookmarkStart w:id="0" w:name="_GoBack"/>
      <w:bookmarkEnd w:id="0"/>
    </w:p>
    <w:p w14:paraId="7CED542F" w14:textId="77777777" w:rsidR="002F63D7" w:rsidRPr="00CF38C7" w:rsidRDefault="002F63D7" w:rsidP="002F63D7">
      <w:pPr>
        <w:spacing w:line="480" w:lineRule="auto"/>
        <w:ind w:firstLine="720"/>
        <w:jc w:val="both"/>
        <w:rPr>
          <w:rFonts w:ascii="Times New Roman" w:hAnsi="Times New Roman" w:cs="Times New Roman"/>
          <w:sz w:val="24"/>
          <w:szCs w:val="24"/>
        </w:rPr>
      </w:pPr>
    </w:p>
    <w:p w14:paraId="3E994C66" w14:textId="77777777" w:rsidR="008428EC" w:rsidRPr="00CF38C7" w:rsidRDefault="008428EC" w:rsidP="002F63D7">
      <w:pPr>
        <w:spacing w:line="480" w:lineRule="auto"/>
        <w:ind w:firstLine="720"/>
        <w:jc w:val="both"/>
        <w:rPr>
          <w:rFonts w:ascii="Times New Roman" w:hAnsi="Times New Roman" w:cs="Times New Roman"/>
          <w:sz w:val="24"/>
          <w:szCs w:val="24"/>
        </w:rPr>
      </w:pPr>
    </w:p>
    <w:sectPr w:rsidR="008428EC" w:rsidRPr="00CF3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0MrA0sLQ0NTYxMbBQ0lEKTi0uzszPAykwqgUAoJO7rSwAAAA="/>
  </w:docVars>
  <w:rsids>
    <w:rsidRoot w:val="00AC5E0C"/>
    <w:rsid w:val="00072560"/>
    <w:rsid w:val="00075363"/>
    <w:rsid w:val="002F63D7"/>
    <w:rsid w:val="00392B5E"/>
    <w:rsid w:val="004446C8"/>
    <w:rsid w:val="005421D5"/>
    <w:rsid w:val="00720C7C"/>
    <w:rsid w:val="008428EC"/>
    <w:rsid w:val="00AC5E0C"/>
    <w:rsid w:val="00CF38C7"/>
    <w:rsid w:val="00D82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5B294"/>
  <w15:chartTrackingRefBased/>
  <w15:docId w15:val="{8E67EA26-2DFF-4549-B185-0880CA6C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2019-04-05T19:10:00Z</dcterms:created>
  <dcterms:modified xsi:type="dcterms:W3CDTF">2019-04-05T19:13:00Z</dcterms:modified>
</cp:coreProperties>
</file>